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55" w:rsidRDefault="00ED2030" w:rsidP="00ED2030">
      <w:pPr>
        <w:pStyle w:val="text"/>
      </w:pPr>
      <w:r>
        <w:t>Принято</w:t>
      </w:r>
      <w:r>
        <w:br/>
        <w:t>на Совете образовательного учреждения Утверждаю</w:t>
      </w:r>
      <w:r>
        <w:br/>
        <w:t>Протокол заседания №_____</w:t>
      </w:r>
      <w:r>
        <w:br/>
        <w:t>от «__</w:t>
      </w:r>
      <w:proofErr w:type="gramStart"/>
      <w:r>
        <w:t>_»_</w:t>
      </w:r>
      <w:proofErr w:type="gramEnd"/>
      <w:r>
        <w:t xml:space="preserve">____________20___г. </w:t>
      </w:r>
      <w:proofErr w:type="spellStart"/>
      <w:r>
        <w:t>Директо</w:t>
      </w:r>
      <w:proofErr w:type="spellEnd"/>
      <w:r>
        <w:t xml:space="preserve"> ГБОУ СПО </w:t>
      </w:r>
      <w:r>
        <w:br/>
        <w:t xml:space="preserve">«Сочинский медицинский колледж» </w:t>
      </w:r>
      <w:r>
        <w:br/>
        <w:t xml:space="preserve">______________О.Ш. </w:t>
      </w:r>
      <w:proofErr w:type="spellStart"/>
      <w:r>
        <w:t>Куртаев</w:t>
      </w:r>
      <w:proofErr w:type="spellEnd"/>
      <w:r>
        <w:br/>
        <w:t>«___»_______________20___г.</w:t>
      </w:r>
      <w:r>
        <w:br/>
      </w:r>
      <w:r>
        <w:br/>
      </w:r>
      <w:r>
        <w:br/>
      </w:r>
      <w:r>
        <w:br/>
      </w:r>
      <w:r>
        <w:br/>
      </w:r>
      <w:r>
        <w:br/>
        <w:t>ПОЛОЖЕНИЕ</w:t>
      </w:r>
      <w:r>
        <w:br/>
        <w:t xml:space="preserve">о предметных экзаменационных и апелляционных </w:t>
      </w:r>
      <w:r>
        <w:br/>
        <w:t>комиссиях и правилах подачи и рассмотрении апелляций</w:t>
      </w:r>
      <w:r>
        <w:br/>
        <w:t>в ГБОУ СПО «Сочинский медицинский колледж»</w:t>
      </w:r>
      <w:r>
        <w:br/>
      </w:r>
      <w:r>
        <w:br/>
        <w:t>1. Общие положения</w:t>
      </w:r>
      <w:r>
        <w:br/>
      </w:r>
      <w:r>
        <w:br/>
        <w:t xml:space="preserve">1.1. По результатам вступительного испытания в государственное образовательное учреждение среднего профессионального образования «Сочинский медицинский колледж» департамента здравоохранения Краснодарского края (далее - Учреждение), дополнительного вступительного испытания поступающий имеет право подать в апелляционную комиссию Учреждения письменное апелляционное заявление о нарушении, по его мнению, установленного порядка проведения испытания и (или) несогласии с его (их) результатами (далее - апелляция). </w:t>
      </w:r>
      <w:r>
        <w:br/>
        <w:t>1.2. Апелляционные комиссии создаются на период проведения вступительных испытаний председателем приемной комиссии, что оформляется приказом директора.</w:t>
      </w:r>
      <w:r>
        <w:br/>
        <w:t>1.3. Апелляционная комиссия руководствуется в своей деятельности действующим законодательством Российской Федерации, Правилами приема.</w:t>
      </w:r>
      <w:r>
        <w:br/>
        <w:t>1.4. Предметные экзаменационные комиссии и апелляционная комиссия формируются из числа квалифицированных преподавателей образовательного учреждения, как правило, ведущих преподавательскую деятельность по дисциплинам, соответствующим тем предметам, по которым проводятся вступительные испытания.</w:t>
      </w:r>
      <w:r>
        <w:br/>
        <w:t>1.5. В состав предметных экзаменационных комиссий могут включаться педагогические работники других образовательных учреждений.</w:t>
      </w:r>
      <w:r>
        <w:br/>
        <w:t>1.6. В апелляционную комиссию при рассмотрении вступительных испытаний, дополнительных вступительных испытаний (при их наличии) включаются в качестве независимых экспертов представители органов исполнительной власти Краснодарского края, осуществляющих управление в сфере образования.</w:t>
      </w:r>
      <w:r>
        <w:br/>
        <w:t>1.7. В случае проведения вступительного испытания в письменной форме поступающий может ознакомиться со своей работой, обратившись в администрацию Учреждения.</w:t>
      </w:r>
      <w:r>
        <w:br/>
        <w:t>1.8. Рассмотрение апелляции не является пересдачей экзамена. В ходе рассмотрения апелляции проверяется только правильность оценки результатов сдачи вступительного испытания.</w:t>
      </w:r>
      <w:r>
        <w:br/>
        <w:t>1.9. Апелляция подается поступающим лично на следующий день после объявления оценки по экзамену. При этом поступающий имеет право ознакомиться со своей экзаменационной работой в порядке. Приемная комиссия обеспечивает прием апелляций в течение всего рабочего дня.</w:t>
      </w:r>
      <w:r>
        <w:br/>
        <w:t>1.10. Рассмотрение апелляций проводится в течение дня после дня ознакомления с экзаменационными работами.</w:t>
      </w:r>
      <w:r>
        <w:br/>
        <w:t>1.11. Поступающий имеет право присутствовать при рассмотрении апелляции.</w:t>
      </w:r>
      <w:r>
        <w:br/>
        <w:t>1.12. Поступающий должен иметь при себе документ, удостоверяющий его личность, и экзаменационный лист.</w:t>
      </w:r>
      <w:r>
        <w:br/>
        <w:t>1.13. С несовершеннолетним поступающим (до 18 лет) имеет право присутствовать один из его родителей или законных представителей, кроме несовершеннолетних, признанных в соответствии с законодательством Российской Федерации полностью дееспособными до достижения совершеннолетия.</w:t>
      </w:r>
      <w:r>
        <w:br/>
      </w:r>
      <w:r>
        <w:lastRenderedPageBreak/>
        <w:t>1.14. После рассмотрения апелляции выносится решение апелляционной комиссии об оценке по экзамену (как в случае ее повышения, так и понижения).</w:t>
      </w:r>
      <w:r>
        <w:br/>
        <w:t xml:space="preserve">1.15. При возникновении разногласий в </w:t>
      </w:r>
      <w:proofErr w:type="spellStart"/>
      <w:r>
        <w:t>апеляционной</w:t>
      </w:r>
      <w:proofErr w:type="spellEnd"/>
      <w:r>
        <w:t xml:space="preserve"> комиссии проводится голосование, и решение утверждается большинством голосов.</w:t>
      </w:r>
      <w:r>
        <w:br/>
        <w:t xml:space="preserve">1.16. Оформленное протоколом решение апелляционной комиссии доводится </w:t>
      </w:r>
      <w:proofErr w:type="gramStart"/>
      <w:r>
        <w:t>до сведения</w:t>
      </w:r>
      <w:proofErr w:type="gramEnd"/>
      <w:r>
        <w:t xml:space="preserve"> поступающего (под роспись). </w:t>
      </w:r>
      <w:r>
        <w:br/>
      </w:r>
      <w:r>
        <w:br/>
      </w:r>
      <w:r>
        <w:br/>
      </w:r>
      <w:r>
        <w:br/>
        <w:t>Ответственный секретарь</w:t>
      </w:r>
      <w:r>
        <w:br/>
        <w:t>приемной комиссии А.Ф. Курина</w:t>
      </w:r>
      <w:bookmarkStart w:id="0" w:name="_GoBack"/>
      <w:bookmarkEnd w:id="0"/>
    </w:p>
    <w:sectPr w:rsidR="007A7255" w:rsidSect="00ED2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C4"/>
    <w:rsid w:val="007A7255"/>
    <w:rsid w:val="00B42FC4"/>
    <w:rsid w:val="00ED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B126"/>
  <w15:chartTrackingRefBased/>
  <w15:docId w15:val="{FBCADA1A-2EE2-47C0-8B21-D400F10F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D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084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548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594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Пугачев</dc:creator>
  <cp:keywords/>
  <dc:description/>
  <cp:lastModifiedBy>Иван Пугачев</cp:lastModifiedBy>
  <cp:revision>3</cp:revision>
  <dcterms:created xsi:type="dcterms:W3CDTF">2016-01-11T10:18:00Z</dcterms:created>
  <dcterms:modified xsi:type="dcterms:W3CDTF">2016-01-11T10:19:00Z</dcterms:modified>
</cp:coreProperties>
</file>